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764B" w14:textId="77777777" w:rsidR="00DE109E" w:rsidRDefault="00000000">
      <w:pPr>
        <w:spacing w:before="39"/>
        <w:ind w:left="1800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5BE87BA1" wp14:editId="00DBB0D3">
            <wp:simplePos x="0" y="0"/>
            <wp:positionH relativeFrom="page">
              <wp:posOffset>914400</wp:posOffset>
            </wp:positionH>
            <wp:positionV relativeFrom="paragraph">
              <wp:posOffset>25400</wp:posOffset>
            </wp:positionV>
            <wp:extent cx="790574" cy="790574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Behavior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Policy</w:t>
      </w:r>
    </w:p>
    <w:p w14:paraId="11F4C2A9" w14:textId="77777777" w:rsidR="00DE109E" w:rsidRDefault="00DE109E">
      <w:pPr>
        <w:pStyle w:val="BodyText"/>
        <w:ind w:left="0" w:firstLine="0"/>
        <w:rPr>
          <w:b/>
        </w:rPr>
      </w:pPr>
    </w:p>
    <w:p w14:paraId="75DC95B3" w14:textId="31FAE140" w:rsidR="00DE109E" w:rsidRDefault="00000000">
      <w:pPr>
        <w:pStyle w:val="BodyText"/>
        <w:ind w:left="1799" w:firstLine="0"/>
      </w:pPr>
      <w:r>
        <w:t>The Alameda Free</w:t>
      </w:r>
      <w:r>
        <w:rPr>
          <w:spacing w:val="-1"/>
        </w:rPr>
        <w:t xml:space="preserve"> </w:t>
      </w:r>
      <w:r>
        <w:t>Library (Library) welcomes</w:t>
      </w:r>
      <w:r>
        <w:rPr>
          <w:spacing w:val="-1"/>
        </w:rPr>
        <w:t xml:space="preserve"> </w:t>
      </w:r>
      <w:r>
        <w:t>all people to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 and seeks to provide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welcoming,</w:t>
      </w:r>
      <w:r>
        <w:rPr>
          <w:spacing w:val="-5"/>
        </w:rPr>
        <w:t xml:space="preserve"> </w:t>
      </w:r>
      <w:r>
        <w:t>comfortable,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atmosphere.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7"/>
        </w:rPr>
        <w:t xml:space="preserve"> </w:t>
      </w:r>
      <w:r w:rsidR="00FC4E34">
        <w:t>time</w:t>
      </w:r>
      <w:r>
        <w:t>, the</w:t>
      </w:r>
      <w:r>
        <w:rPr>
          <w:spacing w:val="-13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t>strives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employees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safe,</w:t>
      </w:r>
      <w:r>
        <w:rPr>
          <w:spacing w:val="-12"/>
        </w:rPr>
        <w:t xml:space="preserve"> </w:t>
      </w:r>
      <w:r w:rsidR="00FC4E34">
        <w:t>respectful</w:t>
      </w:r>
      <w:r>
        <w:t>, and free from harassment.</w:t>
      </w:r>
    </w:p>
    <w:p w14:paraId="2A67D8BC" w14:textId="6737B228" w:rsidR="00DE109E" w:rsidRDefault="00000000">
      <w:pPr>
        <w:pStyle w:val="BodyText"/>
        <w:spacing w:before="267"/>
        <w:ind w:left="359" w:firstLine="0"/>
      </w:pPr>
      <w:r>
        <w:t xml:space="preserve">The Library Board adopted the following rules and </w:t>
      </w:r>
      <w:r w:rsidR="00FC4E34">
        <w:t>regulations</w:t>
      </w:r>
      <w:r>
        <w:t xml:space="preserve"> governing the use of the Library and authorized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Director’s</w:t>
      </w:r>
      <w:r>
        <w:rPr>
          <w:spacing w:val="-12"/>
        </w:rPr>
        <w:t xml:space="preserve"> </w:t>
      </w:r>
      <w:r>
        <w:t>designees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 w:rsidR="00FC4E34">
        <w:t>regulations</w:t>
      </w:r>
      <w:r>
        <w:t>. Library workers may call the police if their safety or the safety of others is threatened.</w:t>
      </w:r>
    </w:p>
    <w:p w14:paraId="6CF25C91" w14:textId="77777777" w:rsidR="00DE109E" w:rsidRDefault="00DE109E">
      <w:pPr>
        <w:pStyle w:val="BodyText"/>
        <w:spacing w:before="1"/>
        <w:ind w:left="0" w:firstLine="0"/>
      </w:pPr>
    </w:p>
    <w:p w14:paraId="28D61054" w14:textId="77777777" w:rsidR="00DE109E" w:rsidRDefault="00000000">
      <w:pPr>
        <w:ind w:left="359"/>
        <w:rPr>
          <w:b/>
        </w:rPr>
      </w:pPr>
      <w:r>
        <w:rPr>
          <w:b/>
        </w:rPr>
        <w:t>Threatening,</w:t>
      </w:r>
      <w:r>
        <w:rPr>
          <w:b/>
          <w:spacing w:val="-9"/>
        </w:rPr>
        <w:t xml:space="preserve"> </w:t>
      </w:r>
      <w:r>
        <w:rPr>
          <w:b/>
        </w:rPr>
        <w:t>violent,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illegal</w:t>
      </w:r>
      <w:r>
        <w:rPr>
          <w:b/>
          <w:spacing w:val="-5"/>
        </w:rPr>
        <w:t xml:space="preserve"> </w:t>
      </w:r>
      <w:r>
        <w:rPr>
          <w:b/>
        </w:rPr>
        <w:t>behavior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prohibited,</w:t>
      </w:r>
      <w:r>
        <w:rPr>
          <w:b/>
          <w:spacing w:val="-5"/>
        </w:rPr>
        <w:t xml:space="preserve"> </w:t>
      </w:r>
      <w:r>
        <w:rPr>
          <w:b/>
        </w:rPr>
        <w:t>including,</w:t>
      </w:r>
      <w:r>
        <w:rPr>
          <w:b/>
          <w:spacing w:val="-5"/>
        </w:rPr>
        <w:t xml:space="preserve"> </w:t>
      </w:r>
      <w:r>
        <w:rPr>
          <w:b/>
        </w:rPr>
        <w:t>but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limited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following.</w:t>
      </w:r>
    </w:p>
    <w:p w14:paraId="373D1E7D" w14:textId="77777777" w:rsidR="00DE109E" w:rsidRDefault="00DE109E">
      <w:pPr>
        <w:pStyle w:val="BodyText"/>
        <w:ind w:left="0" w:firstLine="0"/>
        <w:rPr>
          <w:b/>
        </w:rPr>
      </w:pPr>
    </w:p>
    <w:p w14:paraId="3EC76F30" w14:textId="79BCBD4F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spacing w:line="268" w:lineRule="exact"/>
        <w:ind w:left="1077" w:hanging="358"/>
      </w:pPr>
      <w:r>
        <w:t>Engaging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physical</w:t>
      </w:r>
      <w:r>
        <w:rPr>
          <w:spacing w:val="-7"/>
        </w:rPr>
        <w:t xml:space="preserve"> </w:t>
      </w:r>
      <w:r w:rsidR="00FC4E34">
        <w:t>altercations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assaults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FC4E34">
        <w:rPr>
          <w:spacing w:val="-2"/>
        </w:rPr>
        <w:t>fighting</w:t>
      </w:r>
      <w:r>
        <w:rPr>
          <w:spacing w:val="-2"/>
        </w:rPr>
        <w:t>.</w:t>
      </w:r>
    </w:p>
    <w:p w14:paraId="04014CBF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spacing w:line="268" w:lineRule="exact"/>
        <w:ind w:left="1077" w:hanging="358"/>
      </w:pPr>
      <w:r>
        <w:t>Engaging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misconduct,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indecent</w:t>
      </w:r>
      <w:r>
        <w:rPr>
          <w:spacing w:val="-6"/>
        </w:rPr>
        <w:t xml:space="preserve"> </w:t>
      </w:r>
      <w:r>
        <w:t>exposure,</w:t>
      </w:r>
      <w:r>
        <w:rPr>
          <w:spacing w:val="-9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contact,</w:t>
      </w:r>
      <w:r>
        <w:rPr>
          <w:spacing w:val="-7"/>
        </w:rPr>
        <w:t xml:space="preserve"> </w:t>
      </w:r>
      <w:r>
        <w:rPr>
          <w:spacing w:val="-2"/>
        </w:rPr>
        <w:t>sexual</w:t>
      </w:r>
    </w:p>
    <w:p w14:paraId="40E9F9BA" w14:textId="6760BABF" w:rsidR="00DE109E" w:rsidRDefault="00000000">
      <w:pPr>
        <w:pStyle w:val="BodyText"/>
        <w:spacing w:before="1"/>
        <w:ind w:left="1079" w:firstLine="0"/>
      </w:pPr>
      <w:r>
        <w:t>intercourse,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 w:rsidR="00FC4E34">
        <w:t>exhibiting</w:t>
      </w:r>
      <w:r>
        <w:rPr>
          <w:spacing w:val="-6"/>
        </w:rPr>
        <w:t xml:space="preserve"> </w:t>
      </w:r>
      <w:r>
        <w:t>lewd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lascivious</w:t>
      </w:r>
      <w:r>
        <w:rPr>
          <w:spacing w:val="-5"/>
        </w:rPr>
        <w:t xml:space="preserve"> </w:t>
      </w:r>
      <w:r>
        <w:rPr>
          <w:spacing w:val="-2"/>
        </w:rPr>
        <w:t>acts.</w:t>
      </w:r>
    </w:p>
    <w:p w14:paraId="6B1E3334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6"/>
          <w:tab w:val="left" w:pos="1079"/>
        </w:tabs>
        <w:ind w:right="167"/>
      </w:pPr>
      <w:r>
        <w:t>Carrying</w:t>
      </w:r>
      <w:r>
        <w:rPr>
          <w:spacing w:val="-7"/>
        </w:rPr>
        <w:t xml:space="preserve"> </w:t>
      </w:r>
      <w:r>
        <w:t>weapons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ﬁrearms,</w:t>
      </w:r>
      <w:r>
        <w:rPr>
          <w:spacing w:val="-6"/>
        </w:rPr>
        <w:t xml:space="preserve"> </w:t>
      </w:r>
      <w:r>
        <w:t>knives,</w:t>
      </w:r>
      <w:r>
        <w:rPr>
          <w:spacing w:val="-6"/>
        </w:rPr>
        <w:t xml:space="preserve"> </w:t>
      </w:r>
      <w:r>
        <w:t>tasers,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stun</w:t>
      </w:r>
      <w:r>
        <w:rPr>
          <w:spacing w:val="-5"/>
        </w:rPr>
        <w:t xml:space="preserve"> </w:t>
      </w:r>
      <w:r>
        <w:t>guns.</w:t>
      </w:r>
      <w:r>
        <w:rPr>
          <w:spacing w:val="-4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oﬃcials</w:t>
      </w:r>
      <w:r>
        <w:rPr>
          <w:spacing w:val="-4"/>
        </w:rPr>
        <w:t xml:space="preserve"> </w:t>
      </w:r>
      <w:r>
        <w:t>are exempt from this provision as are those individuals with a valid license to carry a handgun in accordance with state law.</w:t>
      </w:r>
    </w:p>
    <w:p w14:paraId="009F3B8B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ind w:left="1077" w:hanging="358"/>
      </w:pPr>
      <w:r>
        <w:t>Possessing,</w:t>
      </w:r>
      <w:r>
        <w:rPr>
          <w:spacing w:val="-6"/>
        </w:rPr>
        <w:t xml:space="preserve"> </w:t>
      </w:r>
      <w:r>
        <w:t>consuming,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alcohol,</w:t>
      </w:r>
      <w:r>
        <w:rPr>
          <w:spacing w:val="-6"/>
        </w:rPr>
        <w:t xml:space="preserve"> </w:t>
      </w:r>
      <w:r>
        <w:t>marijuana,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rPr>
          <w:spacing w:val="-2"/>
        </w:rPr>
        <w:t>drugs.</w:t>
      </w:r>
    </w:p>
    <w:p w14:paraId="77BBFB77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ind w:left="1077" w:hanging="358"/>
      </w:pPr>
      <w:r>
        <w:t>Smoking,</w:t>
      </w:r>
      <w:r>
        <w:rPr>
          <w:spacing w:val="-6"/>
        </w:rPr>
        <w:t xml:space="preserve"> </w:t>
      </w:r>
      <w:r>
        <w:t>vaping,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marijuana</w:t>
      </w:r>
      <w:r>
        <w:rPr>
          <w:spacing w:val="-4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entryways.</w:t>
      </w:r>
    </w:p>
    <w:p w14:paraId="01AAF860" w14:textId="11B7C278" w:rsidR="00DE109E" w:rsidRDefault="00000000">
      <w:pPr>
        <w:pStyle w:val="ListParagraph"/>
        <w:numPr>
          <w:ilvl w:val="0"/>
          <w:numId w:val="3"/>
        </w:numPr>
        <w:tabs>
          <w:tab w:val="left" w:pos="1076"/>
          <w:tab w:val="left" w:pos="1079"/>
        </w:tabs>
        <w:spacing w:before="1"/>
        <w:ind w:right="27"/>
      </w:pPr>
      <w:r>
        <w:t>Using</w:t>
      </w:r>
      <w:r>
        <w:rPr>
          <w:spacing w:val="-13"/>
        </w:rPr>
        <w:t xml:space="preserve"> </w:t>
      </w:r>
      <w:r>
        <w:t>obscene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threatening</w:t>
      </w:r>
      <w:r>
        <w:rPr>
          <w:spacing w:val="-12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engaging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behavior</w:t>
      </w:r>
      <w:r>
        <w:rPr>
          <w:spacing w:val="-12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</w:t>
      </w:r>
      <w:r w:rsidR="00FC4E34">
        <w:t>ti</w:t>
      </w:r>
      <w:r>
        <w:t>midate,</w:t>
      </w:r>
      <w:r>
        <w:rPr>
          <w:spacing w:val="-13"/>
        </w:rPr>
        <w:t xml:space="preserve"> </w:t>
      </w:r>
      <w:r>
        <w:t>threaten, or provoke a violent reac</w:t>
      </w:r>
      <w:r w:rsidR="00FC4E34">
        <w:t>ti</w:t>
      </w:r>
      <w:r>
        <w:t>on.</w:t>
      </w:r>
    </w:p>
    <w:p w14:paraId="1707285C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</w:pPr>
      <w:r>
        <w:t>Stealing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damaging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staﬀ.</w:t>
      </w:r>
    </w:p>
    <w:p w14:paraId="08A40EB8" w14:textId="63415B14" w:rsidR="00DE109E" w:rsidRDefault="00000000">
      <w:pPr>
        <w:spacing w:before="267"/>
        <w:ind w:left="360"/>
        <w:rPr>
          <w:b/>
          <w:bCs/>
        </w:rPr>
      </w:pPr>
      <w:r w:rsidRPr="00FC4E34">
        <w:rPr>
          <w:b/>
          <w:bCs/>
        </w:rPr>
        <w:t>Disrup</w:t>
      </w:r>
      <w:r w:rsidR="00FC4E34" w:rsidRPr="00FC4E34">
        <w:rPr>
          <w:b/>
          <w:bCs/>
        </w:rPr>
        <w:t>ti</w:t>
      </w:r>
      <w:r w:rsidRPr="00FC4E34">
        <w:rPr>
          <w:b/>
          <w:bCs/>
        </w:rPr>
        <w:t>ve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unsafe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behavior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prohibited,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including,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limited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following.</w:t>
      </w:r>
    </w:p>
    <w:p w14:paraId="18D5634A" w14:textId="77777777" w:rsidR="00DE109E" w:rsidRDefault="00DE109E">
      <w:pPr>
        <w:pStyle w:val="BodyText"/>
        <w:ind w:left="0" w:firstLine="0"/>
        <w:rPr>
          <w:b/>
        </w:rPr>
      </w:pPr>
    </w:p>
    <w:p w14:paraId="4D4EDB6F" w14:textId="006AB4F2" w:rsidR="00DE109E" w:rsidRDefault="00000000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ind w:right="405"/>
        <w:jc w:val="both"/>
      </w:pPr>
      <w:r>
        <w:t>Being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staﬀ-designated</w:t>
      </w:r>
      <w:r>
        <w:rPr>
          <w:spacing w:val="-13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entering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remaining</w:t>
      </w:r>
      <w:r>
        <w:rPr>
          <w:spacing w:val="-12"/>
        </w:rPr>
        <w:t xml:space="preserve"> </w:t>
      </w:r>
      <w:r>
        <w:t>inside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facili</w:t>
      </w:r>
      <w:r w:rsidR="00FC4E34">
        <w:t>ti</w:t>
      </w:r>
      <w:r>
        <w:t>es</w:t>
      </w:r>
      <w:r>
        <w:rPr>
          <w:spacing w:val="-12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or a</w:t>
      </w:r>
      <w:r w:rsidR="00FC4E34">
        <w:t>ft</w:t>
      </w:r>
      <w:r>
        <w:t>er opera</w:t>
      </w:r>
      <w:r w:rsidR="00FC4E34">
        <w:t>ti</w:t>
      </w:r>
      <w:r>
        <w:t>ng hours without authoriza</w:t>
      </w:r>
      <w:r w:rsidR="00FC4E34">
        <w:t>ti</w:t>
      </w:r>
      <w:r>
        <w:t>on.</w:t>
      </w:r>
    </w:p>
    <w:p w14:paraId="65450B16" w14:textId="029AEE89" w:rsidR="00DE109E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ind w:right="196" w:hanging="360"/>
        <w:jc w:val="both"/>
      </w:pPr>
      <w:r>
        <w:t>Using</w:t>
      </w:r>
      <w:r>
        <w:rPr>
          <w:spacing w:val="-3"/>
        </w:rPr>
        <w:t xml:space="preserve"> </w:t>
      </w:r>
      <w:r>
        <w:t>bathrooms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bathing,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grooming, and</w:t>
      </w:r>
      <w:r>
        <w:rPr>
          <w:spacing w:val="-5"/>
        </w:rPr>
        <w:t xml:space="preserve"> </w:t>
      </w:r>
      <w:r>
        <w:t>washing</w:t>
      </w:r>
      <w:r>
        <w:rPr>
          <w:spacing w:val="-5"/>
        </w:rPr>
        <w:t xml:space="preserve"> </w:t>
      </w:r>
      <w:r>
        <w:t>clothes;</w:t>
      </w:r>
      <w:r>
        <w:rPr>
          <w:spacing w:val="-3"/>
        </w:rPr>
        <w:t xml:space="preserve"> </w:t>
      </w:r>
      <w:r>
        <w:t>inten</w:t>
      </w:r>
      <w:r w:rsidR="00FC4E34">
        <w:t>ti</w:t>
      </w:r>
      <w:r>
        <w:t>onally</w:t>
      </w:r>
      <w:r>
        <w:rPr>
          <w:spacing w:val="-3"/>
        </w:rPr>
        <w:t xml:space="preserve"> </w:t>
      </w:r>
      <w:r>
        <w:t>clogging</w:t>
      </w:r>
      <w:r>
        <w:rPr>
          <w:spacing w:val="-5"/>
        </w:rPr>
        <w:t xml:space="preserve"> </w:t>
      </w:r>
      <w:r>
        <w:t>drains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toilets;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spacing w:val="-53"/>
        </w:rPr>
        <w:t>to</w:t>
      </w:r>
      <w:r>
        <w:t xml:space="preserve"> provide privacy to the person using the area.</w:t>
      </w:r>
    </w:p>
    <w:p w14:paraId="24C73C10" w14:textId="7CB3452C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358"/>
        <w:jc w:val="both"/>
      </w:pPr>
      <w:r>
        <w:t>Exhibi</w:t>
      </w:r>
      <w:r w:rsidR="00FC4E34">
        <w:t>ti</w:t>
      </w:r>
      <w:r>
        <w:t>ng</w:t>
      </w:r>
      <w:r>
        <w:rPr>
          <w:spacing w:val="-4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inﬂuence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marijuana,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rPr>
          <w:spacing w:val="-2"/>
        </w:rPr>
        <w:t>drugs.</w:t>
      </w:r>
    </w:p>
    <w:p w14:paraId="0A57E8F7" w14:textId="77777777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  <w:jc w:val="both"/>
      </w:pPr>
      <w:r>
        <w:t>Accessing</w:t>
      </w:r>
      <w:r>
        <w:rPr>
          <w:spacing w:val="-11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displaying</w:t>
      </w:r>
      <w:r>
        <w:rPr>
          <w:spacing w:val="-9"/>
        </w:rPr>
        <w:t xml:space="preserve"> </w:t>
      </w:r>
      <w:r>
        <w:t>pornography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computers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rPr>
          <w:spacing w:val="-2"/>
        </w:rPr>
        <w:t>devices.</w:t>
      </w:r>
    </w:p>
    <w:p w14:paraId="6990F337" w14:textId="3EAEC78C" w:rsidR="00DE109E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ind w:right="456" w:hanging="360"/>
        <w:jc w:val="both"/>
      </w:pPr>
      <w:r>
        <w:t>Communica</w:t>
      </w:r>
      <w:r w:rsidR="00FC4E34">
        <w:t>ti</w:t>
      </w:r>
      <w:r>
        <w:t xml:space="preserve">ng verbally or engaging in non-verbal </w:t>
      </w:r>
      <w:r w:rsidR="00FC4E34">
        <w:t>attention</w:t>
      </w:r>
      <w:r>
        <w:t xml:space="preserve"> that is aggressive, malicious,</w:t>
      </w:r>
      <w:r>
        <w:rPr>
          <w:spacing w:val="40"/>
        </w:rPr>
        <w:t xml:space="preserve"> </w:t>
      </w:r>
      <w:r>
        <w:rPr>
          <w:spacing w:val="-72"/>
        </w:rPr>
        <w:t>or</w:t>
      </w:r>
      <w:r>
        <w:t xml:space="preserve"> harassing in manner.</w:t>
      </w:r>
    </w:p>
    <w:p w14:paraId="78CF7A9D" w14:textId="1B69258E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  <w:jc w:val="both"/>
      </w:pPr>
      <w:r>
        <w:t>Manipula</w:t>
      </w:r>
      <w:r w:rsidR="00FC4E34">
        <w:t>ti</w:t>
      </w:r>
      <w:r>
        <w:t>ng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interfering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Library’s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so</w:t>
      </w:r>
      <w:r w:rsidR="00FC4E34">
        <w:rPr>
          <w:spacing w:val="-2"/>
        </w:rPr>
        <w:t>ft</w:t>
      </w:r>
      <w:r>
        <w:rPr>
          <w:spacing w:val="-2"/>
        </w:rPr>
        <w:t>ware.</w:t>
      </w:r>
    </w:p>
    <w:p w14:paraId="4A9FDFFB" w14:textId="364DF958" w:rsidR="00DE109E" w:rsidRDefault="00000000">
      <w:pPr>
        <w:spacing w:before="268"/>
        <w:ind w:left="360"/>
        <w:rPr>
          <w:b/>
          <w:bCs/>
        </w:rPr>
      </w:pPr>
      <w:r>
        <w:rPr>
          <w:b/>
          <w:bCs/>
        </w:rPr>
        <w:t>Behavior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interferes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library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opera</w:t>
      </w:r>
      <w:r w:rsidR="00FC4E34">
        <w:t>ti</w:t>
      </w:r>
      <w:r>
        <w:rPr>
          <w:b/>
          <w:bCs/>
        </w:rPr>
        <w:t>ons,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including,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but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limited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following.</w:t>
      </w:r>
    </w:p>
    <w:p w14:paraId="72607F44" w14:textId="77777777" w:rsidR="00DE109E" w:rsidRDefault="00DE109E">
      <w:pPr>
        <w:pStyle w:val="BodyText"/>
        <w:ind w:left="0" w:firstLine="0"/>
        <w:rPr>
          <w:b/>
        </w:rPr>
      </w:pPr>
    </w:p>
    <w:p w14:paraId="7AFF40CC" w14:textId="1358C55F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Leaving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 w:rsidR="00FC4E34">
        <w:t>unattended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rPr>
          <w:spacing w:val="-2"/>
        </w:rPr>
        <w:t>caregiver.</w:t>
      </w:r>
    </w:p>
    <w:p w14:paraId="2D65BDEF" w14:textId="5A56CF4C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5"/>
        </w:rPr>
        <w:t xml:space="preserve"> </w:t>
      </w:r>
      <w:r>
        <w:t>library</w:t>
      </w:r>
      <w:r>
        <w:rPr>
          <w:spacing w:val="6"/>
        </w:rPr>
        <w:t xml:space="preserve"> </w:t>
      </w:r>
      <w:r>
        <w:t>furniture</w:t>
      </w:r>
      <w:r>
        <w:rPr>
          <w:spacing w:val="6"/>
        </w:rPr>
        <w:t xml:space="preserve"> </w:t>
      </w:r>
      <w:r>
        <w:t>improperly,</w:t>
      </w:r>
      <w:r>
        <w:rPr>
          <w:spacing w:val="5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standing</w:t>
      </w:r>
      <w:r>
        <w:rPr>
          <w:spacing w:val="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chairs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si</w:t>
      </w:r>
      <w:r w:rsidR="00FC4E34">
        <w:t>t</w:t>
      </w:r>
      <w:r w:rsidR="00FC4E34">
        <w:t>t</w:t>
      </w:r>
      <w:r w:rsidR="00FC4E34">
        <w:t>i</w:t>
      </w:r>
      <w:r>
        <w:t>ng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lying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tables.</w:t>
      </w:r>
    </w:p>
    <w:p w14:paraId="33343BFD" w14:textId="01466558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</w:pPr>
      <w:r>
        <w:t>Making</w:t>
      </w:r>
      <w:r>
        <w:rPr>
          <w:spacing w:val="-8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unreasonable</w:t>
      </w:r>
      <w:r>
        <w:rPr>
          <w:spacing w:val="-4"/>
        </w:rPr>
        <w:t xml:space="preserve"> </w:t>
      </w:r>
      <w:r>
        <w:t>noise,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disrup</w:t>
      </w:r>
      <w:r w:rsidR="00FC4E34">
        <w:t>ti</w:t>
      </w:r>
      <w:r>
        <w:t>ve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devices.</w:t>
      </w:r>
    </w:p>
    <w:p w14:paraId="75EE1B4B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8" w:lineRule="exact"/>
        <w:ind w:left="1078" w:hanging="358"/>
      </w:pPr>
      <w:r>
        <w:t>Blocking</w:t>
      </w:r>
      <w:r>
        <w:rPr>
          <w:spacing w:val="-9"/>
        </w:rPr>
        <w:t xml:space="preserve"> </w:t>
      </w:r>
      <w:r>
        <w:t>entrances,</w:t>
      </w:r>
      <w:r>
        <w:rPr>
          <w:spacing w:val="-7"/>
        </w:rPr>
        <w:t xml:space="preserve"> </w:t>
      </w:r>
      <w:r>
        <w:t>exits,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walkways.</w:t>
      </w:r>
    </w:p>
    <w:p w14:paraId="4A9A09E7" w14:textId="0546BFB0" w:rsidR="00DE109E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71" w:hanging="360"/>
      </w:pPr>
      <w:r>
        <w:t>Bringing large, wheeled conveyances, including shopping carts and bicycles, into the Library. Wheelchairs, strollers, and</w:t>
      </w:r>
      <w:r>
        <w:rPr>
          <w:spacing w:val="-2"/>
        </w:rPr>
        <w:t xml:space="preserve"> </w:t>
      </w:r>
      <w:r>
        <w:t>mobility devices</w:t>
      </w:r>
      <w:r>
        <w:rPr>
          <w:spacing w:val="-1"/>
        </w:rPr>
        <w:t xml:space="preserve"> </w:t>
      </w:r>
      <w:r>
        <w:t xml:space="preserve">are </w:t>
      </w:r>
      <w:r w:rsidR="00FC4E34">
        <w:t>permitted</w:t>
      </w:r>
      <w:r>
        <w:t xml:space="preserve"> only if being used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mobility device for an adult or child.</w:t>
      </w:r>
    </w:p>
    <w:p w14:paraId="127AADED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Failing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clothing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covers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footwear.</w:t>
      </w:r>
    </w:p>
    <w:p w14:paraId="076F09C2" w14:textId="77777777" w:rsidR="00DE109E" w:rsidRDefault="00DE109E">
      <w:pPr>
        <w:pStyle w:val="ListParagraph"/>
        <w:sectPr w:rsidR="00DE109E">
          <w:footerReference w:type="default" r:id="rId8"/>
          <w:type w:val="continuous"/>
          <w:pgSz w:w="12240" w:h="15840"/>
          <w:pgMar w:top="1400" w:right="1440" w:bottom="1220" w:left="1080" w:header="0" w:footer="1038" w:gutter="0"/>
          <w:pgNumType w:start="1"/>
          <w:cols w:space="720"/>
        </w:sectPr>
      </w:pPr>
    </w:p>
    <w:p w14:paraId="49D614D8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9"/>
        <w:ind w:left="1078" w:hanging="358"/>
      </w:pPr>
      <w:r>
        <w:lastRenderedPageBreak/>
        <w:t>Using</w:t>
      </w:r>
      <w:r>
        <w:rPr>
          <w:spacing w:val="-11"/>
        </w:rPr>
        <w:t xml:space="preserve"> </w:t>
      </w:r>
      <w:r>
        <w:t>skates,</w:t>
      </w:r>
      <w:r>
        <w:rPr>
          <w:spacing w:val="-9"/>
        </w:rPr>
        <w:t xml:space="preserve"> </w:t>
      </w:r>
      <w:r>
        <w:t>rollerblades,</w:t>
      </w:r>
      <w:r>
        <w:rPr>
          <w:spacing w:val="-9"/>
        </w:rPr>
        <w:t xml:space="preserve"> </w:t>
      </w:r>
      <w:r>
        <w:t>scooters,</w:t>
      </w:r>
      <w:r>
        <w:rPr>
          <w:spacing w:val="-7"/>
        </w:rPr>
        <w:t xml:space="preserve"> </w:t>
      </w:r>
      <w:r>
        <w:t>skateboards,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devices</w:t>
      </w:r>
      <w:r>
        <w:rPr>
          <w:spacing w:val="-8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Library.</w:t>
      </w:r>
    </w:p>
    <w:p w14:paraId="34EA733E" w14:textId="0B506C1C" w:rsidR="00DE109E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ind w:left="1079" w:right="382" w:hanging="360"/>
      </w:pPr>
      <w:r>
        <w:rPr>
          <w:spacing w:val="-2"/>
        </w:rPr>
        <w:t>Panhandling,</w:t>
      </w:r>
      <w:r>
        <w:rPr>
          <w:spacing w:val="-8"/>
        </w:rPr>
        <w:t xml:space="preserve"> </w:t>
      </w:r>
      <w:r>
        <w:rPr>
          <w:spacing w:val="-2"/>
        </w:rPr>
        <w:t>solici</w:t>
      </w:r>
      <w:r w:rsidR="00FC4E34">
        <w:t>ti</w:t>
      </w:r>
      <w:r>
        <w:rPr>
          <w:spacing w:val="-2"/>
        </w:rPr>
        <w:t>ng,</w:t>
      </w:r>
      <w:r>
        <w:rPr>
          <w:spacing w:val="-8"/>
        </w:rPr>
        <w:t xml:space="preserve"> </w:t>
      </w:r>
      <w:r>
        <w:rPr>
          <w:spacing w:val="-2"/>
        </w:rPr>
        <w:t>distribu</w:t>
      </w:r>
      <w:r w:rsidR="00FC4E34">
        <w:t>ti</w:t>
      </w:r>
      <w:r>
        <w:rPr>
          <w:spacing w:val="-2"/>
        </w:rPr>
        <w:t>ng,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selling</w:t>
      </w:r>
      <w:r>
        <w:rPr>
          <w:spacing w:val="-8"/>
        </w:rPr>
        <w:t xml:space="preserve"> </w:t>
      </w:r>
      <w:r>
        <w:rPr>
          <w:spacing w:val="-2"/>
        </w:rPr>
        <w:t>merchandise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Library</w:t>
      </w:r>
      <w:r>
        <w:rPr>
          <w:spacing w:val="-7"/>
        </w:rPr>
        <w:t xml:space="preserve"> </w:t>
      </w:r>
      <w:r>
        <w:rPr>
          <w:spacing w:val="-2"/>
        </w:rPr>
        <w:t>property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7"/>
        </w:rPr>
        <w:t xml:space="preserve"> </w:t>
      </w:r>
      <w:r>
        <w:rPr>
          <w:spacing w:val="-2"/>
        </w:rPr>
        <w:t>prior permission.</w:t>
      </w:r>
    </w:p>
    <w:p w14:paraId="2153E406" w14:textId="2EC0C8AB" w:rsidR="00DE109E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" w:line="268" w:lineRule="exact"/>
        <w:ind w:left="1077" w:hanging="358"/>
      </w:pPr>
      <w:r>
        <w:t>Monopolizing</w:t>
      </w:r>
      <w:r>
        <w:rPr>
          <w:spacing w:val="-7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sea</w:t>
      </w:r>
      <w:r w:rsidR="00FC4E34">
        <w:t>ti</w:t>
      </w:r>
      <w:r>
        <w:t>ng,</w:t>
      </w:r>
      <w:r>
        <w:rPr>
          <w:spacing w:val="-4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staﬀ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2A5F6D22" w14:textId="1110E764" w:rsidR="00DE109E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10"/>
      </w:pPr>
      <w:r>
        <w:t>Entering with animals other than disability service animals. If the animal poses a direct threat to the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others,</w:t>
      </w:r>
      <w:r>
        <w:rPr>
          <w:spacing w:val="-12"/>
        </w:rPr>
        <w:t xml:space="preserve"> </w:t>
      </w:r>
      <w:r>
        <w:t>causes</w:t>
      </w:r>
      <w:r>
        <w:rPr>
          <w:spacing w:val="-13"/>
        </w:rPr>
        <w:t xml:space="preserve"> </w:t>
      </w:r>
      <w:r>
        <w:t>substan</w:t>
      </w:r>
      <w:r w:rsidR="00FC4E34">
        <w:t>ti</w:t>
      </w:r>
      <w:r>
        <w:t>al</w:t>
      </w:r>
      <w:r>
        <w:rPr>
          <w:spacing w:val="-12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property,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engages in behavior that is unreasonably disrup</w:t>
      </w:r>
      <w:r w:rsidR="00FC4E34">
        <w:t>ti</w:t>
      </w:r>
      <w:r>
        <w:t>ve, it may not stay in the Library.</w:t>
      </w:r>
    </w:p>
    <w:p w14:paraId="29EA789C" w14:textId="40A3BEFB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proofErr w:type="spellStart"/>
      <w:r>
        <w:t>Emi</w:t>
      </w:r>
      <w:r w:rsidR="00FC4E34">
        <w:t>ti</w:t>
      </w:r>
      <w:r>
        <w:t>ng</w:t>
      </w:r>
      <w:proofErr w:type="spellEnd"/>
      <w:r>
        <w:rPr>
          <w:spacing w:val="8"/>
        </w:rPr>
        <w:t xml:space="preserve"> </w:t>
      </w:r>
      <w:r>
        <w:t>strong</w:t>
      </w:r>
      <w:r>
        <w:rPr>
          <w:spacing w:val="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pervasive</w:t>
      </w:r>
      <w:r>
        <w:rPr>
          <w:spacing w:val="11"/>
        </w:rPr>
        <w:t xml:space="preserve"> </w:t>
      </w:r>
      <w:r>
        <w:t>odors,</w:t>
      </w:r>
      <w:r>
        <w:rPr>
          <w:spacing w:val="9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caused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perfume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cologne.</w:t>
      </w:r>
    </w:p>
    <w:p w14:paraId="2321C88C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Filming,</w:t>
      </w:r>
      <w:r>
        <w:rPr>
          <w:spacing w:val="-6"/>
        </w:rPr>
        <w:t xml:space="preserve"> </w:t>
      </w:r>
      <w:r>
        <w:t>recording,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photographing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commercial</w:t>
      </w:r>
      <w:r>
        <w:rPr>
          <w:spacing w:val="-11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62176E76" w14:textId="77777777" w:rsidR="00DE109E" w:rsidRDefault="00000000">
      <w:pPr>
        <w:pStyle w:val="BodyText"/>
        <w:ind w:left="1080" w:firstLine="0"/>
      </w:pPr>
      <w:r>
        <w:t>library</w:t>
      </w:r>
      <w:r>
        <w:rPr>
          <w:spacing w:val="-8"/>
        </w:rPr>
        <w:t xml:space="preserve"> </w:t>
      </w:r>
      <w:r>
        <w:rPr>
          <w:spacing w:val="-2"/>
        </w:rPr>
        <w:t>staﬀ.</w:t>
      </w:r>
    </w:p>
    <w:p w14:paraId="37F58946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person’s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rPr>
          <w:spacing w:val="-2"/>
        </w:rPr>
        <w:t>permission.</w:t>
      </w:r>
    </w:p>
    <w:p w14:paraId="61A00530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-8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children.</w:t>
      </w:r>
    </w:p>
    <w:p w14:paraId="52F3FC92" w14:textId="345141E8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Interfering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staﬀ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du</w:t>
      </w:r>
      <w:r w:rsidR="00FC4E34">
        <w:t>ti</w:t>
      </w:r>
      <w:r>
        <w:rPr>
          <w:spacing w:val="-2"/>
        </w:rPr>
        <w:t>es.</w:t>
      </w:r>
    </w:p>
    <w:p w14:paraId="752D49B9" w14:textId="1D16E320" w:rsidR="00DE109E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" w:line="237" w:lineRule="auto"/>
        <w:ind w:left="1081" w:right="235"/>
      </w:pPr>
      <w:r>
        <w:t>Failing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follow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instruc</w:t>
      </w:r>
      <w:r w:rsidR="00FC4E34">
        <w:t>ti</w:t>
      </w:r>
      <w:r>
        <w:t>on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staﬀ,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leaving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emergency or drill.</w:t>
      </w:r>
    </w:p>
    <w:p w14:paraId="6572327E" w14:textId="77777777" w:rsidR="00DE109E" w:rsidRDefault="00DE109E">
      <w:pPr>
        <w:pStyle w:val="BodyText"/>
        <w:spacing w:before="1"/>
        <w:ind w:left="0" w:firstLine="0"/>
      </w:pPr>
    </w:p>
    <w:p w14:paraId="69080861" w14:textId="605A7008" w:rsidR="00DE109E" w:rsidRDefault="00000000">
      <w:pPr>
        <w:pStyle w:val="BodyText"/>
        <w:spacing w:before="1"/>
        <w:ind w:left="360" w:right="151" w:firstLine="0"/>
      </w:pPr>
      <w:r>
        <w:t>People</w:t>
      </w:r>
      <w:r>
        <w:rPr>
          <w:spacing w:val="-4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suspended</w:t>
      </w:r>
      <w:r>
        <w:rPr>
          <w:spacing w:val="-6"/>
        </w:rPr>
        <w:t xml:space="preserve"> </w:t>
      </w:r>
      <w:r>
        <w:t>from all Library loca</w:t>
      </w:r>
      <w:r w:rsidR="00FC4E34">
        <w:t>ti</w:t>
      </w:r>
      <w:r>
        <w:t>ons. The outcome is based on the category of the infrac</w:t>
      </w:r>
      <w:r w:rsidR="00FC4E34">
        <w:t>ti</w:t>
      </w:r>
      <w:r>
        <w:t>on and whether conduct viola</w:t>
      </w:r>
      <w:r w:rsidR="00FC4E34">
        <w:t>ti</w:t>
      </w:r>
      <w:r>
        <w:t>ng the policy is repeated.</w:t>
      </w:r>
    </w:p>
    <w:p w14:paraId="74364DB2" w14:textId="77777777" w:rsidR="00DE109E" w:rsidRDefault="00DE109E">
      <w:pPr>
        <w:pStyle w:val="BodyText"/>
        <w:spacing w:before="26" w:after="1"/>
        <w:ind w:left="0" w:firstLine="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520"/>
        <w:gridCol w:w="2606"/>
        <w:gridCol w:w="2337"/>
      </w:tblGrid>
      <w:tr w:rsidR="00DE109E" w14:paraId="05D1DB04" w14:textId="77777777">
        <w:trPr>
          <w:trHeight w:val="537"/>
        </w:trPr>
        <w:tc>
          <w:tcPr>
            <w:tcW w:w="1886" w:type="dxa"/>
          </w:tcPr>
          <w:p w14:paraId="624FAB69" w14:textId="77777777" w:rsidR="00DE109E" w:rsidRDefault="00DE10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256FBDD4" w14:textId="77777777" w:rsidR="00DE109E" w:rsidRDefault="00000000">
            <w:pPr>
              <w:pStyle w:val="TableParagraph"/>
            </w:pPr>
            <w:r>
              <w:t>Threatening,</w:t>
            </w:r>
            <w:r>
              <w:rPr>
                <w:spacing w:val="-12"/>
              </w:rPr>
              <w:t xml:space="preserve"> </w:t>
            </w:r>
            <w:r>
              <w:t>Violent,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4AD229F5" w14:textId="77777777" w:rsidR="00DE109E" w:rsidRDefault="00000000">
            <w:pPr>
              <w:pStyle w:val="TableParagraph"/>
              <w:spacing w:line="249" w:lineRule="exact"/>
            </w:pPr>
            <w:r>
              <w:t>Illegal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2606" w:type="dxa"/>
          </w:tcPr>
          <w:p w14:paraId="7BA081D4" w14:textId="61DA8EBD" w:rsidR="00DE109E" w:rsidRDefault="00000000">
            <w:pPr>
              <w:pStyle w:val="TableParagraph"/>
            </w:pPr>
            <w:r>
              <w:t>Disrup</w:t>
            </w:r>
            <w:r w:rsidR="00FC4E34">
              <w:t>ti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Unsafe</w:t>
            </w:r>
          </w:p>
          <w:p w14:paraId="57A19C73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Behavior</w:t>
            </w:r>
          </w:p>
        </w:tc>
        <w:tc>
          <w:tcPr>
            <w:tcW w:w="2337" w:type="dxa"/>
          </w:tcPr>
          <w:p w14:paraId="6DFBBA1F" w14:textId="77777777" w:rsidR="00DE109E" w:rsidRDefault="00000000">
            <w:pPr>
              <w:pStyle w:val="TableParagraph"/>
              <w:ind w:left="108"/>
            </w:pPr>
            <w:r>
              <w:rPr>
                <w:spacing w:val="-2"/>
              </w:rPr>
              <w:t>Interference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6D202900" w14:textId="65DA7C3A" w:rsidR="00DE109E" w:rsidRDefault="00000000">
            <w:pPr>
              <w:pStyle w:val="TableParagraph"/>
              <w:spacing w:line="249" w:lineRule="exact"/>
              <w:ind w:left="108"/>
            </w:pPr>
            <w:r>
              <w:t>Library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</w:t>
            </w:r>
            <w:r w:rsidR="00FC4E34">
              <w:t>ti</w:t>
            </w:r>
            <w:r>
              <w:rPr>
                <w:spacing w:val="-2"/>
              </w:rPr>
              <w:t>ons</w:t>
            </w:r>
          </w:p>
        </w:tc>
      </w:tr>
      <w:tr w:rsidR="00DE109E" w14:paraId="30F0D84D" w14:textId="77777777">
        <w:trPr>
          <w:trHeight w:val="1074"/>
        </w:trPr>
        <w:tc>
          <w:tcPr>
            <w:tcW w:w="1886" w:type="dxa"/>
          </w:tcPr>
          <w:p w14:paraId="5ECBDF39" w14:textId="0656EE16" w:rsidR="00DE109E" w:rsidRDefault="00000000">
            <w:pPr>
              <w:pStyle w:val="TableParagraph"/>
              <w:ind w:left="107"/>
            </w:pPr>
            <w:r>
              <w:t>First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4E3F8571" w14:textId="77777777" w:rsidR="00DE109E" w:rsidRDefault="00000000">
            <w:pPr>
              <w:pStyle w:val="TableParagraph"/>
              <w:spacing w:line="240" w:lineRule="auto"/>
            </w:pPr>
            <w:r>
              <w:t>Immediate</w:t>
            </w:r>
            <w:r>
              <w:rPr>
                <w:spacing w:val="-13"/>
              </w:rPr>
              <w:t xml:space="preserve"> </w:t>
            </w:r>
            <w:r>
              <w:t>removal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3 months to 1 year suspension based on</w:t>
            </w:r>
          </w:p>
          <w:p w14:paraId="75EF23ED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7242402B" w14:textId="77777777" w:rsidR="00DE109E" w:rsidRDefault="00000000">
            <w:pPr>
              <w:pStyle w:val="TableParagraph"/>
              <w:spacing w:line="240" w:lineRule="auto"/>
              <w:ind w:right="547"/>
            </w:pPr>
            <w:r>
              <w:t>Behavior</w:t>
            </w:r>
            <w:r>
              <w:rPr>
                <w:spacing w:val="-13"/>
              </w:rPr>
              <w:t xml:space="preserve"> </w:t>
            </w:r>
            <w:r>
              <w:t>corrected</w:t>
            </w:r>
            <w:r>
              <w:rPr>
                <w:spacing w:val="-12"/>
              </w:rPr>
              <w:t xml:space="preserve"> </w:t>
            </w:r>
            <w:r>
              <w:t>or leave for the day</w:t>
            </w:r>
          </w:p>
        </w:tc>
        <w:tc>
          <w:tcPr>
            <w:tcW w:w="2337" w:type="dxa"/>
          </w:tcPr>
          <w:p w14:paraId="72A4A23C" w14:textId="77777777" w:rsidR="00DE109E" w:rsidRDefault="00000000">
            <w:pPr>
              <w:pStyle w:val="TableParagraph"/>
              <w:spacing w:line="240" w:lineRule="auto"/>
              <w:ind w:left="108" w:right="275"/>
            </w:pPr>
            <w:r>
              <w:t>Behavior</w:t>
            </w:r>
            <w:r>
              <w:rPr>
                <w:spacing w:val="-13"/>
              </w:rPr>
              <w:t xml:space="preserve"> </w:t>
            </w:r>
            <w:r>
              <w:t>corrected</w:t>
            </w:r>
            <w:r>
              <w:rPr>
                <w:spacing w:val="-12"/>
              </w:rPr>
              <w:t xml:space="preserve"> </w:t>
            </w:r>
            <w:r>
              <w:t>or leave for the day</w:t>
            </w:r>
          </w:p>
        </w:tc>
      </w:tr>
      <w:tr w:rsidR="00DE109E" w14:paraId="7DDAAD87" w14:textId="77777777">
        <w:trPr>
          <w:trHeight w:val="1072"/>
        </w:trPr>
        <w:tc>
          <w:tcPr>
            <w:tcW w:w="1886" w:type="dxa"/>
          </w:tcPr>
          <w:p w14:paraId="22A6C93B" w14:textId="570FAC28" w:rsidR="00DE109E" w:rsidRDefault="00000000">
            <w:pPr>
              <w:pStyle w:val="TableParagraph"/>
              <w:ind w:left="107"/>
            </w:pPr>
            <w:r>
              <w:t>Second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7382AC4E" w14:textId="77777777" w:rsidR="00DE109E" w:rsidRDefault="00000000">
            <w:pPr>
              <w:pStyle w:val="TableParagraph"/>
              <w:spacing w:line="240" w:lineRule="auto"/>
            </w:pPr>
            <w:r>
              <w:t>Immediate</w:t>
            </w:r>
            <w:r>
              <w:rPr>
                <w:spacing w:val="-13"/>
              </w:rPr>
              <w:t xml:space="preserve"> </w:t>
            </w:r>
            <w:r>
              <w:t>removal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6 months to 2 years suspension based on</w:t>
            </w:r>
          </w:p>
          <w:p w14:paraId="77191E4D" w14:textId="77777777" w:rsidR="00DE109E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19AC5474" w14:textId="77777777" w:rsidR="00DE109E" w:rsidRDefault="00000000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0330AFF3" w14:textId="77777777" w:rsidR="00DE109E" w:rsidRDefault="00000000">
            <w:pPr>
              <w:pStyle w:val="TableParagraph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suspension</w:t>
            </w:r>
          </w:p>
        </w:tc>
      </w:tr>
      <w:tr w:rsidR="00DE109E" w14:paraId="0C761ABD" w14:textId="77777777">
        <w:trPr>
          <w:trHeight w:val="805"/>
        </w:trPr>
        <w:tc>
          <w:tcPr>
            <w:tcW w:w="1886" w:type="dxa"/>
          </w:tcPr>
          <w:p w14:paraId="49401359" w14:textId="0F21C5DE" w:rsidR="00DE109E" w:rsidRDefault="00000000">
            <w:pPr>
              <w:pStyle w:val="TableParagraph"/>
              <w:ind w:left="107"/>
            </w:pPr>
            <w:r>
              <w:t>Third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3A331F1D" w14:textId="77777777" w:rsidR="00DE109E" w:rsidRDefault="00000000">
            <w:pPr>
              <w:pStyle w:val="TableParagraph"/>
            </w:pPr>
            <w:r>
              <w:t>Immediate</w:t>
            </w:r>
            <w:r>
              <w:rPr>
                <w:spacing w:val="-8"/>
              </w:rPr>
              <w:t xml:space="preserve"> </w:t>
            </w:r>
            <w:r>
              <w:t>removal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563D76F2" w14:textId="77777777" w:rsidR="00DE109E" w:rsidRDefault="00000000">
            <w:pPr>
              <w:pStyle w:val="TableParagraph"/>
              <w:spacing w:line="270" w:lineRule="atLeast"/>
              <w:ind w:right="38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years</w:t>
            </w:r>
            <w:r>
              <w:rPr>
                <w:spacing w:val="-10"/>
              </w:rPr>
              <w:t xml:space="preserve"> </w:t>
            </w:r>
            <w:r>
              <w:t>based</w:t>
            </w:r>
            <w:r>
              <w:rPr>
                <w:spacing w:val="-11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0F0912D6" w14:textId="77777777" w:rsidR="00DE109E" w:rsidRDefault="00000000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6A2444F3" w14:textId="77777777" w:rsidR="00DE109E" w:rsidRDefault="00000000">
            <w:pPr>
              <w:pStyle w:val="TableParagraph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</w:tr>
      <w:tr w:rsidR="00DE109E" w14:paraId="08863E52" w14:textId="77777777">
        <w:trPr>
          <w:trHeight w:val="535"/>
        </w:trPr>
        <w:tc>
          <w:tcPr>
            <w:tcW w:w="1886" w:type="dxa"/>
          </w:tcPr>
          <w:p w14:paraId="29EC6CD3" w14:textId="117B5BF9" w:rsidR="00DE109E" w:rsidRDefault="00000000">
            <w:pPr>
              <w:pStyle w:val="TableParagraph"/>
              <w:spacing w:line="266" w:lineRule="exact"/>
              <w:ind w:left="107"/>
            </w:pPr>
            <w:r>
              <w:t>Fourth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6E179BEA" w14:textId="77777777" w:rsidR="00DE109E" w:rsidRDefault="00000000">
            <w:pPr>
              <w:pStyle w:val="TableParagraph"/>
              <w:spacing w:line="266" w:lineRule="exact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on</w:t>
            </w:r>
          </w:p>
          <w:p w14:paraId="1AC541DE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1C7C9DD1" w14:textId="77777777" w:rsidR="00DE109E" w:rsidRDefault="00000000">
            <w:pPr>
              <w:pStyle w:val="TableParagraph"/>
              <w:spacing w:line="266" w:lineRule="exact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73BF2F4B" w14:textId="77777777" w:rsidR="00DE109E" w:rsidRDefault="00000000">
            <w:pPr>
              <w:pStyle w:val="TableParagraph"/>
              <w:spacing w:line="266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</w:tr>
    </w:tbl>
    <w:p w14:paraId="21117CD3" w14:textId="77777777" w:rsidR="00DE109E" w:rsidRDefault="00DE109E">
      <w:pPr>
        <w:pStyle w:val="BodyText"/>
        <w:spacing w:before="1"/>
        <w:ind w:left="0" w:firstLine="0"/>
      </w:pPr>
    </w:p>
    <w:p w14:paraId="36EE647F" w14:textId="2F108454" w:rsidR="00DE109E" w:rsidRDefault="00000000">
      <w:pPr>
        <w:pStyle w:val="BodyText"/>
        <w:ind w:left="360" w:right="151" w:firstLine="0"/>
      </w:pPr>
      <w:r>
        <w:t>A person need not violate the same provision to be subject to stricter enforcement. Suspensions are increased</w:t>
      </w:r>
      <w:r>
        <w:rPr>
          <w:spacing w:val="-9"/>
        </w:rPr>
        <w:t xml:space="preserve"> </w:t>
      </w:r>
      <w:r>
        <w:t>incrementally</w:t>
      </w:r>
      <w:r>
        <w:rPr>
          <w:spacing w:val="-9"/>
        </w:rPr>
        <w:t xml:space="preserve"> </w:t>
      </w:r>
      <w:r w:rsidR="00FC4E34">
        <w:t xml:space="preserve">after </w:t>
      </w:r>
      <w:r>
        <w:t>each</w:t>
      </w:r>
      <w:r>
        <w:rPr>
          <w:spacing w:val="-10"/>
        </w:rPr>
        <w:t xml:space="preserve"> </w:t>
      </w:r>
      <w:r>
        <w:t>viola</w:t>
      </w:r>
      <w:r w:rsidR="00FC4E34">
        <w:t>ti</w:t>
      </w:r>
      <w:r>
        <w:t>on.</w:t>
      </w:r>
      <w:r>
        <w:rPr>
          <w:spacing w:val="-8"/>
        </w:rPr>
        <w:t xml:space="preserve"> </w:t>
      </w:r>
      <w:r>
        <w:t>Suspensions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</w:t>
      </w:r>
      <w:r w:rsidR="00FC4E34">
        <w:t>ti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 xml:space="preserve">Director </w:t>
      </w:r>
      <w:r>
        <w:rPr>
          <w:spacing w:val="-75"/>
        </w:rPr>
        <w:t>or</w:t>
      </w:r>
      <w:r>
        <w:t xml:space="preserve"> the Library Director’s designee. The Library Director reserves the right to modify the length of a suspension. A patron may appeal any suspension longer than one week in wri</w:t>
      </w:r>
      <w:r w:rsidR="00FC4E34">
        <w:t>ti</w:t>
      </w:r>
      <w:r>
        <w:t>ng. Appeals will be reviewed by the Library Director within seven days of receipt, during which �me the suspension will remain in eﬀect. The Library Director’s decision on the appeal is ﬁnal.</w:t>
      </w:r>
    </w:p>
    <w:p w14:paraId="72923EAA" w14:textId="77777777" w:rsidR="00DE109E" w:rsidRDefault="00DE109E">
      <w:pPr>
        <w:pStyle w:val="BodyText"/>
        <w:spacing w:before="1"/>
        <w:ind w:left="0" w:firstLine="0"/>
      </w:pPr>
    </w:p>
    <w:p w14:paraId="6F7AFA7D" w14:textId="77777777" w:rsidR="00DE109E" w:rsidRDefault="00000000">
      <w:pPr>
        <w:spacing w:before="1"/>
        <w:ind w:left="360"/>
        <w:rPr>
          <w:i/>
        </w:rPr>
      </w:pPr>
      <w:r>
        <w:rPr>
          <w:i/>
        </w:rPr>
        <w:t>Adopted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Library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4"/>
        </w:rPr>
        <w:t xml:space="preserve"> </w:t>
      </w:r>
      <w:r>
        <w:rPr>
          <w:i/>
        </w:rPr>
        <w:t>January</w:t>
      </w:r>
      <w:r>
        <w:rPr>
          <w:i/>
          <w:spacing w:val="-4"/>
        </w:rPr>
        <w:t xml:space="preserve"> </w:t>
      </w:r>
      <w:r>
        <w:rPr>
          <w:i/>
        </w:rPr>
        <w:t>8,</w:t>
      </w:r>
      <w:r>
        <w:rPr>
          <w:i/>
          <w:spacing w:val="-4"/>
        </w:rPr>
        <w:t xml:space="preserve"> 2025</w:t>
      </w:r>
    </w:p>
    <w:sectPr w:rsidR="00DE109E">
      <w:pgSz w:w="12240" w:h="15840"/>
      <w:pgMar w:top="1400" w:right="1440" w:bottom="1220" w:left="108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E595" w14:textId="77777777" w:rsidR="009D4A4D" w:rsidRDefault="009D4A4D">
      <w:r>
        <w:separator/>
      </w:r>
    </w:p>
  </w:endnote>
  <w:endnote w:type="continuationSeparator" w:id="0">
    <w:p w14:paraId="3D1B8236" w14:textId="77777777" w:rsidR="009D4A4D" w:rsidRDefault="009D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3CC6" w14:textId="77777777" w:rsidR="00DE109E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40040B8" wp14:editId="68BF8C9C">
              <wp:simplePos x="0" y="0"/>
              <wp:positionH relativeFrom="page">
                <wp:posOffset>3813047</wp:posOffset>
              </wp:positionH>
              <wp:positionV relativeFrom="page">
                <wp:posOffset>9259316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23E9A" w14:textId="77777777" w:rsidR="00DE109E" w:rsidRDefault="00000000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040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29.1pt;width:12.6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1J/vPhAAAADQEA&#10;AA8AAAAAAAAAAAAAAAAA6wMAAGRycy9kb3ducmV2LnhtbFBLBQYAAAAABAAEAPMAAAD5BAAAAAA=&#10;" filled="f" stroked="f">
              <v:textbox inset="0,0,0,0">
                <w:txbxContent>
                  <w:p w14:paraId="17823E9A" w14:textId="77777777" w:rsidR="00DE109E" w:rsidRDefault="00000000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AACA" w14:textId="77777777" w:rsidR="009D4A4D" w:rsidRDefault="009D4A4D">
      <w:r>
        <w:separator/>
      </w:r>
    </w:p>
  </w:footnote>
  <w:footnote w:type="continuationSeparator" w:id="0">
    <w:p w14:paraId="3E9A44D5" w14:textId="77777777" w:rsidR="009D4A4D" w:rsidRDefault="009D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3EC"/>
    <w:multiLevelType w:val="hybridMultilevel"/>
    <w:tmpl w:val="EDCAF1EA"/>
    <w:lvl w:ilvl="0" w:tplc="5C1AE77C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C92D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CC7EAF64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392978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E38AA864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716474E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DB8C8E2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0DE8F58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2B7A2B2E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FF3C28"/>
    <w:multiLevelType w:val="hybridMultilevel"/>
    <w:tmpl w:val="F7B8E480"/>
    <w:lvl w:ilvl="0" w:tplc="829653E6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46FBB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7BD4F39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8C8E92B0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1244FEB8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66F43F0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133645E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BEAA33AE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F7F646A0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720250"/>
    <w:multiLevelType w:val="hybridMultilevel"/>
    <w:tmpl w:val="864C9674"/>
    <w:lvl w:ilvl="0" w:tplc="751C3996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C265D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3A04F432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6C61ED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D86E83C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DAF45CF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D1900A76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CC0A133C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5D3C5CDA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2092702091">
    <w:abstractNumId w:val="2"/>
  </w:num>
  <w:num w:numId="2" w16cid:durableId="1017123998">
    <w:abstractNumId w:val="0"/>
  </w:num>
  <w:num w:numId="3" w16cid:durableId="12138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09E"/>
    <w:rsid w:val="001F3E71"/>
    <w:rsid w:val="009D4A4D"/>
    <w:rsid w:val="00DE109E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7B0F"/>
  <w15:docId w15:val="{3B56895F-1F86-4FCD-9977-7C51986F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8" w:hanging="358"/>
    </w:p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Eitner</dc:creator>
  <dc:description/>
  <cp:lastModifiedBy>Katrina Dikitanan</cp:lastModifiedBy>
  <cp:revision>2</cp:revision>
  <dcterms:created xsi:type="dcterms:W3CDTF">2026-03-31T23:38:00Z</dcterms:created>
  <dcterms:modified xsi:type="dcterms:W3CDTF">2026-03-31T23:42:00Z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2026-03-31T00:00:00Z</vt:filetime>
  </property>
  <property fmtid="{D5CDD505-2E9C-101B-9397-08002B2CF9AE}" pid="5" name="MSIP_Label_defa4170-0d19-0005-0004-bc88714345d2_ActionId">
    <vt:lpwstr>49b46638-41e6-4972-9c24-e1f3ec07d459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2024-09-24T00:19:37Z</vt:lpwstr>
  </property>
  <property fmtid="{D5CDD505-2E9C-101B-9397-08002B2CF9AE}" pid="11" name="MSIP_Label_defa4170-0d19-0005-0004-bc88714345d2_SiteId">
    <vt:lpwstr>fc7d8c95-9856-4287-958d-2204fe97361a</vt:lpwstr>
  </property>
  <property fmtid="{D5CDD505-2E9C-101B-9397-08002B2CF9AE}" pid="12" name="Producer">
    <vt:lpwstr>Adobe PDF Library 20.5.28</vt:lpwstr>
  </property>
  <property fmtid="{D5CDD505-2E9C-101B-9397-08002B2CF9AE}" pid="13" name="SourceModified">
    <vt:lpwstr/>
  </property>
</Properties>
</file>